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5E61" w14:textId="3F496E37" w:rsidR="00DB664D" w:rsidRPr="00DB664D" w:rsidRDefault="006C467F" w:rsidP="00DB664D">
      <w:pPr>
        <w:rPr>
          <w:rFonts w:ascii="Scene Std" w:hAnsi="Scene Std"/>
          <w:b/>
          <w:bCs/>
          <w:sz w:val="36"/>
          <w:szCs w:val="44"/>
        </w:rPr>
      </w:pPr>
      <w:r w:rsidRPr="006C467F">
        <w:rPr>
          <w:rFonts w:ascii="Scene Std" w:hAnsi="Scene Std"/>
          <w:b/>
          <w:bCs/>
          <w:sz w:val="36"/>
          <w:szCs w:val="44"/>
        </w:rPr>
        <w:t>Organiser et lite event for ansatte</w:t>
      </w:r>
    </w:p>
    <w:p w14:paraId="5F17D7F6" w14:textId="77777777" w:rsidR="009341B4" w:rsidRDefault="009341B4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7A4023D6" w:rsidR="006E1802" w:rsidRPr="006E1802" w:rsidRDefault="0060506B" w:rsidP="006E1802">
      <w:pPr>
        <w:rPr>
          <w:rFonts w:ascii="Scene Std" w:hAnsi="Scene Std"/>
        </w:rPr>
      </w:pPr>
      <w:r w:rsidRPr="0060506B">
        <w:rPr>
          <w:rFonts w:ascii="Scene Std" w:hAnsi="Scene Std"/>
        </w:rPr>
        <w:t xml:space="preserve">Egner seg godt som gruppeoppgave (2–4 elever), men kan også løses i </w:t>
      </w:r>
      <w:r>
        <w:rPr>
          <w:rFonts w:ascii="Scene Std" w:hAnsi="Scene Std"/>
        </w:rPr>
        <w:t>individuelt</w:t>
      </w:r>
      <w:r w:rsidRPr="0060506B">
        <w:rPr>
          <w:rFonts w:ascii="Scene Std" w:hAnsi="Scene Std"/>
        </w:rPr>
        <w:t>.</w:t>
      </w:r>
      <w:r w:rsidR="00770B6B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0D601138" w:rsidR="006E1802" w:rsidRPr="006E1802" w:rsidRDefault="00770B6B" w:rsidP="006E1802">
      <w:pPr>
        <w:rPr>
          <w:rFonts w:ascii="Scene Std" w:hAnsi="Scene Std"/>
        </w:rPr>
      </w:pPr>
      <w:r>
        <w:rPr>
          <w:rFonts w:ascii="Scene Std" w:hAnsi="Scene Std"/>
        </w:rPr>
        <w:t>2-</w:t>
      </w:r>
      <w:r w:rsidR="001F76D1">
        <w:rPr>
          <w:rFonts w:ascii="Scene Std" w:hAnsi="Scene Std"/>
        </w:rPr>
        <w:t>3</w:t>
      </w:r>
      <w:r w:rsidR="00FD0BD3" w:rsidRPr="00FD0BD3">
        <w:rPr>
          <w:rFonts w:ascii="Scene Std" w:hAnsi="Scene Std"/>
        </w:rPr>
        <w:t xml:space="preserve"> hele arbeidsdager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6D6FDF7F" w14:textId="77777777" w:rsidR="0048468D" w:rsidRDefault="0048468D" w:rsidP="0048468D">
      <w:pPr>
        <w:rPr>
          <w:rFonts w:ascii="Scene Std" w:hAnsi="Scene Std"/>
        </w:rPr>
      </w:pPr>
      <w:r w:rsidRPr="0048468D">
        <w:rPr>
          <w:rFonts w:ascii="Scene Std" w:hAnsi="Scene Std"/>
        </w:rPr>
        <w:t>Et godt kundearrangement kan styrke båndet mellom bedriften og kundene. Det gir mulighet til å vise frem produkter, få tilbakemeldinger eller bare skape en god opplevelse. Et lite event kan være en viktig del av bedriftens kundeservice og markedsføring.</w:t>
      </w:r>
    </w:p>
    <w:p w14:paraId="1CD2CBFA" w14:textId="77777777" w:rsidR="0048468D" w:rsidRPr="0048468D" w:rsidRDefault="0048468D" w:rsidP="0048468D">
      <w:pPr>
        <w:rPr>
          <w:rFonts w:ascii="Scene Std" w:hAnsi="Scene Std"/>
        </w:rPr>
      </w:pPr>
    </w:p>
    <w:p w14:paraId="77DDECD7" w14:textId="77777777" w:rsidR="0048468D" w:rsidRPr="0048468D" w:rsidRDefault="0048468D" w:rsidP="0048468D">
      <w:pPr>
        <w:rPr>
          <w:rFonts w:ascii="Scene Std" w:hAnsi="Scene Std"/>
        </w:rPr>
      </w:pPr>
      <w:r w:rsidRPr="0048468D">
        <w:rPr>
          <w:rFonts w:ascii="Scene Std" w:hAnsi="Scene Std"/>
        </w:rPr>
        <w:t>I denne oppgaven skal dere planlegge og gjennomføre et enkelt kundearrangement, og dokumentere hvordan det gikk.</w:t>
      </w:r>
    </w:p>
    <w:p w14:paraId="46DE8423" w14:textId="77777777" w:rsidR="006E1802" w:rsidRPr="006E1802" w:rsidRDefault="00770B6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35B16B97" w14:textId="77777777" w:rsidR="006C467F" w:rsidRDefault="006C467F" w:rsidP="006C467F">
      <w:pPr>
        <w:rPr>
          <w:rFonts w:ascii="Scene Std" w:hAnsi="Scene Std"/>
        </w:rPr>
      </w:pPr>
    </w:p>
    <w:p w14:paraId="20368342" w14:textId="7FF378FB" w:rsidR="0048468D" w:rsidRPr="0048468D" w:rsidRDefault="0048468D" w:rsidP="0048468D">
      <w:pPr>
        <w:numPr>
          <w:ilvl w:val="0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  <w:b/>
          <w:bCs/>
        </w:rPr>
        <w:t>Velg type event</w:t>
      </w:r>
      <w:r w:rsidRPr="0048468D">
        <w:rPr>
          <w:rFonts w:ascii="Scene Std" w:hAnsi="Scene Std"/>
        </w:rPr>
        <w:br/>
      </w:r>
      <w:r>
        <w:rPr>
          <w:rFonts w:ascii="Scene Std" w:hAnsi="Scene Std"/>
        </w:rPr>
        <w:t xml:space="preserve">Samarbeid med noen på arbeidsplassen om hva slags type event dere skal lage. </w:t>
      </w:r>
      <w:r w:rsidRPr="0048468D">
        <w:rPr>
          <w:rFonts w:ascii="Scene Std" w:hAnsi="Scene Std"/>
        </w:rPr>
        <w:t>Eksempler:</w:t>
      </w:r>
    </w:p>
    <w:p w14:paraId="665644DB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Kundekaffe med smaksprøver</w:t>
      </w:r>
    </w:p>
    <w:p w14:paraId="169C6326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Minimesse med produkter</w:t>
      </w:r>
    </w:p>
    <w:p w14:paraId="08945744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Velkomstdag med goodiebags</w:t>
      </w:r>
    </w:p>
    <w:p w14:paraId="3DE4707E" w14:textId="77777777" w:rsidR="0048468D" w:rsidRDefault="0048468D" w:rsidP="0048468D">
      <w:pPr>
        <w:numPr>
          <w:ilvl w:val="1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</w:rPr>
        <w:t>Temadag med informasjon og konkurranser</w:t>
      </w:r>
    </w:p>
    <w:p w14:paraId="310C3D7F" w14:textId="04C50BF4" w:rsidR="0048468D" w:rsidRDefault="0048468D" w:rsidP="0048468D">
      <w:pPr>
        <w:numPr>
          <w:ilvl w:val="1"/>
          <w:numId w:val="39"/>
        </w:numPr>
        <w:rPr>
          <w:rFonts w:ascii="Scene Std" w:hAnsi="Scene Std"/>
        </w:rPr>
      </w:pPr>
      <w:r>
        <w:rPr>
          <w:rFonts w:ascii="Scene Std" w:hAnsi="Scene Std"/>
        </w:rPr>
        <w:t xml:space="preserve">En stand </w:t>
      </w:r>
    </w:p>
    <w:p w14:paraId="70842AF9" w14:textId="77777777" w:rsidR="0048468D" w:rsidRPr="0048468D" w:rsidRDefault="0048468D" w:rsidP="0048468D">
      <w:pPr>
        <w:rPr>
          <w:rFonts w:ascii="Scene Std" w:hAnsi="Scene Std"/>
        </w:rPr>
      </w:pPr>
    </w:p>
    <w:p w14:paraId="7FBC72BA" w14:textId="3D124E33" w:rsidR="0048468D" w:rsidRPr="0048468D" w:rsidRDefault="0048468D" w:rsidP="0048468D">
      <w:pPr>
        <w:numPr>
          <w:ilvl w:val="0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  <w:b/>
          <w:bCs/>
        </w:rPr>
        <w:t xml:space="preserve">Lag en plan </w:t>
      </w:r>
    </w:p>
    <w:p w14:paraId="522FEFAF" w14:textId="5BCBADA6" w:rsidR="0048468D" w:rsidRPr="0048468D" w:rsidRDefault="0048468D" w:rsidP="0048468D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Det er viktig å lage en god plan før man setter i gang. Lag en plan som inneholder mål, tidspunkter, hvem gjør hva, innkjøpslister med mer. </w:t>
      </w:r>
    </w:p>
    <w:p w14:paraId="7B8A4B6B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Hva slags opplevelse vil dere gi kunden?</w:t>
      </w:r>
    </w:p>
    <w:p w14:paraId="037C3FD6" w14:textId="77777777" w:rsid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Når, hvor og hvordan?</w:t>
      </w:r>
    </w:p>
    <w:p w14:paraId="40D38C5C" w14:textId="4F29E88E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Hvem gjør hva og til hvilken tid?</w:t>
      </w:r>
    </w:p>
    <w:p w14:paraId="50A9A0E0" w14:textId="77777777" w:rsidR="0048468D" w:rsidRDefault="0048468D" w:rsidP="0048468D">
      <w:pPr>
        <w:numPr>
          <w:ilvl w:val="1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</w:rPr>
        <w:t>Hva trengs av materiell og bemanning?</w:t>
      </w:r>
    </w:p>
    <w:p w14:paraId="22F425D1" w14:textId="77777777" w:rsidR="0048468D" w:rsidRPr="0048468D" w:rsidRDefault="0048468D" w:rsidP="0048468D">
      <w:pPr>
        <w:rPr>
          <w:rFonts w:ascii="Scene Std" w:hAnsi="Scene Std"/>
        </w:rPr>
      </w:pPr>
    </w:p>
    <w:p w14:paraId="168D8AB1" w14:textId="77777777" w:rsidR="0048468D" w:rsidRPr="0048468D" w:rsidRDefault="0048468D" w:rsidP="0048468D">
      <w:pPr>
        <w:numPr>
          <w:ilvl w:val="0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  <w:b/>
          <w:bCs/>
        </w:rPr>
        <w:t>Lag materiell for invitasjon og gjennomføring:</w:t>
      </w:r>
    </w:p>
    <w:p w14:paraId="5CD2977A" w14:textId="77777777" w:rsidR="0048468D" w:rsidRDefault="0048468D" w:rsidP="0048468D">
      <w:pPr>
        <w:numPr>
          <w:ilvl w:val="1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</w:rPr>
        <w:t xml:space="preserve">Lag en enkel kampanje </w:t>
      </w:r>
      <w:r>
        <w:rPr>
          <w:rFonts w:ascii="Scene Std" w:hAnsi="Scene Std"/>
        </w:rPr>
        <w:t xml:space="preserve">som kan bestå av for eksempel: </w:t>
      </w:r>
    </w:p>
    <w:p w14:paraId="01A20B7D" w14:textId="3E10FD1B" w:rsidR="0048468D" w:rsidRDefault="0048468D" w:rsidP="0048468D">
      <w:pPr>
        <w:numPr>
          <w:ilvl w:val="2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</w:rPr>
        <w:t>Plakat</w:t>
      </w:r>
    </w:p>
    <w:p w14:paraId="0669194A" w14:textId="3CF9A059" w:rsidR="0048468D" w:rsidRDefault="0048468D" w:rsidP="0048468D">
      <w:pPr>
        <w:numPr>
          <w:ilvl w:val="2"/>
          <w:numId w:val="39"/>
        </w:numPr>
        <w:rPr>
          <w:rFonts w:ascii="Scene Std" w:hAnsi="Scene Std"/>
        </w:rPr>
      </w:pPr>
      <w:r>
        <w:rPr>
          <w:rFonts w:ascii="Scene Std" w:hAnsi="Scene Std"/>
        </w:rPr>
        <w:t>I</w:t>
      </w:r>
      <w:r w:rsidRPr="0048468D">
        <w:rPr>
          <w:rFonts w:ascii="Scene Std" w:hAnsi="Scene Std"/>
        </w:rPr>
        <w:t>nnlegg til sosiale medier</w:t>
      </w:r>
    </w:p>
    <w:p w14:paraId="4F0E6F8F" w14:textId="10274DA8" w:rsidR="0048468D" w:rsidRPr="0048468D" w:rsidRDefault="0048468D" w:rsidP="0048468D">
      <w:pPr>
        <w:numPr>
          <w:ilvl w:val="2"/>
          <w:numId w:val="39"/>
        </w:numPr>
        <w:rPr>
          <w:rFonts w:ascii="Scene Std" w:hAnsi="Scene Std"/>
        </w:rPr>
      </w:pPr>
      <w:r>
        <w:rPr>
          <w:rFonts w:ascii="Scene Std" w:hAnsi="Scene Std"/>
        </w:rPr>
        <w:t>F</w:t>
      </w:r>
      <w:r w:rsidRPr="0048468D">
        <w:rPr>
          <w:rFonts w:ascii="Scene Std" w:hAnsi="Scene Std"/>
        </w:rPr>
        <w:t>lyer</w:t>
      </w:r>
    </w:p>
    <w:p w14:paraId="77DA90D2" w14:textId="52D9ED3C" w:rsidR="0048468D" w:rsidRDefault="0048468D" w:rsidP="0048468D">
      <w:pPr>
        <w:numPr>
          <w:ilvl w:val="1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</w:rPr>
        <w:t xml:space="preserve">Ha tydelige budskap og </w:t>
      </w:r>
      <w:r>
        <w:rPr>
          <w:rFonts w:ascii="Scene Std" w:hAnsi="Scene Std"/>
        </w:rPr>
        <w:t xml:space="preserve">fin </w:t>
      </w:r>
      <w:r w:rsidRPr="0048468D">
        <w:rPr>
          <w:rFonts w:ascii="Scene Std" w:hAnsi="Scene Std"/>
        </w:rPr>
        <w:t>visuell stil</w:t>
      </w:r>
    </w:p>
    <w:p w14:paraId="171AB7B3" w14:textId="77777777" w:rsidR="0048468D" w:rsidRPr="0048468D" w:rsidRDefault="0048468D" w:rsidP="0048468D">
      <w:pPr>
        <w:rPr>
          <w:rFonts w:ascii="Scene Std" w:hAnsi="Scene Std"/>
        </w:rPr>
      </w:pPr>
    </w:p>
    <w:p w14:paraId="16F2BA42" w14:textId="0A4CD88A" w:rsidR="0048468D" w:rsidRPr="0048468D" w:rsidRDefault="0048468D" w:rsidP="0048468D">
      <w:pPr>
        <w:numPr>
          <w:ilvl w:val="0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  <w:b/>
          <w:bCs/>
        </w:rPr>
        <w:lastRenderedPageBreak/>
        <w:t xml:space="preserve">Gjennomfør arrangementet </w:t>
      </w:r>
    </w:p>
    <w:p w14:paraId="67B9A1D6" w14:textId="6DCC0D46" w:rsidR="0048468D" w:rsidRPr="0048468D" w:rsidRDefault="0048468D" w:rsidP="0048468D">
      <w:pPr>
        <w:ind w:left="720"/>
        <w:rPr>
          <w:rFonts w:ascii="Scene Std" w:hAnsi="Scene Std"/>
        </w:rPr>
      </w:pPr>
      <w:r>
        <w:rPr>
          <w:rFonts w:ascii="Scene Std" w:hAnsi="Scene Std"/>
        </w:rPr>
        <w:t>Avtal om dere skal gjøre dette sammen med en eller flere ansatte på arbeidsplassen. Husk:</w:t>
      </w:r>
    </w:p>
    <w:p w14:paraId="78E03417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Møt kundene med et smil</w:t>
      </w:r>
    </w:p>
    <w:p w14:paraId="4C3B4673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Presenter produkter eller tema</w:t>
      </w:r>
    </w:p>
    <w:p w14:paraId="190A796E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Del ut informasjonsmateriell</w:t>
      </w:r>
    </w:p>
    <w:p w14:paraId="41E127A9" w14:textId="159D8314" w:rsid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Ta bilder (</w:t>
      </w:r>
      <w:r>
        <w:rPr>
          <w:rFonts w:ascii="Scene Std" w:hAnsi="Scene Std"/>
        </w:rPr>
        <w:t>dersom dere får</w:t>
      </w:r>
      <w:r w:rsidRPr="0048468D">
        <w:rPr>
          <w:rFonts w:ascii="Scene Std" w:hAnsi="Scene Std"/>
        </w:rPr>
        <w:t xml:space="preserve"> tillatelse)</w:t>
      </w:r>
    </w:p>
    <w:p w14:paraId="79A97D99" w14:textId="77777777" w:rsidR="0048468D" w:rsidRPr="0048468D" w:rsidRDefault="0048468D" w:rsidP="0048468D">
      <w:pPr>
        <w:rPr>
          <w:rFonts w:ascii="Scene Std" w:hAnsi="Scene Std"/>
        </w:rPr>
      </w:pPr>
    </w:p>
    <w:p w14:paraId="75BB48CC" w14:textId="77777777" w:rsidR="0048468D" w:rsidRPr="0048468D" w:rsidRDefault="0048468D" w:rsidP="0048468D">
      <w:pPr>
        <w:numPr>
          <w:ilvl w:val="0"/>
          <w:numId w:val="39"/>
        </w:numPr>
        <w:rPr>
          <w:rFonts w:ascii="Scene Std" w:hAnsi="Scene Std"/>
        </w:rPr>
      </w:pPr>
      <w:r w:rsidRPr="0048468D">
        <w:rPr>
          <w:rFonts w:ascii="Scene Std" w:hAnsi="Scene Std"/>
          <w:b/>
          <w:bCs/>
        </w:rPr>
        <w:t>Evaluer og lag rapport:</w:t>
      </w:r>
    </w:p>
    <w:p w14:paraId="4754E589" w14:textId="6C91E9DF" w:rsidR="0048468D" w:rsidRPr="0048468D" w:rsidRDefault="0048468D" w:rsidP="0048468D">
      <w:pPr>
        <w:ind w:left="720"/>
        <w:rPr>
          <w:rFonts w:ascii="Scene Std" w:hAnsi="Scene Std"/>
        </w:rPr>
      </w:pPr>
      <w:r>
        <w:rPr>
          <w:rFonts w:ascii="Scene Std" w:hAnsi="Scene Std"/>
        </w:rPr>
        <w:t>Det er lurt at man lærer noe av det man har gjort, for å kunne gjøre det like bra eller enda bedre neste gang. Skriv derfor en rapport som inneholder dette:</w:t>
      </w:r>
    </w:p>
    <w:p w14:paraId="2CE4A21D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Hvordan ble arrangementet tatt imot?</w:t>
      </w:r>
    </w:p>
    <w:p w14:paraId="5A2BEA81" w14:textId="77777777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Hva kunne vært gjort bedre?</w:t>
      </w:r>
    </w:p>
    <w:p w14:paraId="61D04B00" w14:textId="77777777" w:rsid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48468D">
        <w:rPr>
          <w:rFonts w:ascii="Scene Std" w:hAnsi="Scene Std"/>
        </w:rPr>
        <w:t>Hvordan fungerte kommunikasjonen med kundene?</w:t>
      </w:r>
    </w:p>
    <w:p w14:paraId="2BD39D6E" w14:textId="14DE0460" w:rsidR="0048468D" w:rsidRPr="0048468D" w:rsidRDefault="0048468D" w:rsidP="0048468D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Hvilke tilbakemeldinger gav kundene?</w:t>
      </w:r>
    </w:p>
    <w:p w14:paraId="4DB2CFB8" w14:textId="77777777" w:rsidR="00FD0BD3" w:rsidRDefault="00FD0BD3" w:rsidP="00FD0BD3">
      <w:pPr>
        <w:rPr>
          <w:rFonts w:ascii="Scene Std" w:hAnsi="Scene Std"/>
        </w:rPr>
      </w:pPr>
    </w:p>
    <w:p w14:paraId="75AB99E8" w14:textId="77777777" w:rsidR="006E1802" w:rsidRPr="006E1802" w:rsidRDefault="00770B6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15F74CF3" w14:textId="38910817" w:rsidR="000A7C75" w:rsidRDefault="000A7C75" w:rsidP="000A7C75">
      <w:pPr>
        <w:rPr>
          <w:rFonts w:ascii="Scene Std" w:hAnsi="Scene Std"/>
        </w:rPr>
      </w:pPr>
      <w:r w:rsidRPr="000A7C75">
        <w:rPr>
          <w:rFonts w:ascii="Scene Std" w:hAnsi="Scene Std"/>
        </w:rPr>
        <w:t>Velg én eller flere presentasjonsformer</w:t>
      </w:r>
      <w:r w:rsidR="00EC7678">
        <w:rPr>
          <w:rFonts w:ascii="Scene Std" w:hAnsi="Scene Std"/>
        </w:rPr>
        <w:t xml:space="preserve"> som dere kan vise til veileder, andre ansatte eller en leder. Dette avtaler dere med veilederen deres som setter opp et møte sammen med dere. </w:t>
      </w:r>
    </w:p>
    <w:p w14:paraId="3D3515CD" w14:textId="77777777" w:rsidR="003039AB" w:rsidRPr="003039AB" w:rsidRDefault="003039AB" w:rsidP="003039AB">
      <w:pPr>
        <w:ind w:left="720"/>
        <w:rPr>
          <w:rFonts w:ascii="Scene Std" w:hAnsi="Scene Std"/>
        </w:rPr>
      </w:pPr>
    </w:p>
    <w:p w14:paraId="434BD91D" w14:textId="4859EF10" w:rsidR="003039AB" w:rsidRPr="003039AB" w:rsidRDefault="003039AB" w:rsidP="003039AB">
      <w:pPr>
        <w:numPr>
          <w:ilvl w:val="0"/>
          <w:numId w:val="40"/>
        </w:numPr>
        <w:rPr>
          <w:rFonts w:ascii="Scene Std" w:hAnsi="Scene Std"/>
        </w:rPr>
      </w:pPr>
      <w:r w:rsidRPr="003039AB">
        <w:rPr>
          <w:rFonts w:ascii="Scene Std" w:hAnsi="Scene Std"/>
          <w:b/>
          <w:bCs/>
        </w:rPr>
        <w:t xml:space="preserve">PowerPoint </w:t>
      </w:r>
      <w:r w:rsidRPr="003039AB">
        <w:rPr>
          <w:rFonts w:ascii="Scene Std" w:hAnsi="Scene Std"/>
        </w:rPr>
        <w:t>med bilder og oppsummering</w:t>
      </w:r>
    </w:p>
    <w:p w14:paraId="4FD513E3" w14:textId="77777777" w:rsidR="003039AB" w:rsidRPr="003039AB" w:rsidRDefault="003039AB" w:rsidP="003039AB">
      <w:pPr>
        <w:numPr>
          <w:ilvl w:val="0"/>
          <w:numId w:val="40"/>
        </w:numPr>
        <w:rPr>
          <w:rFonts w:ascii="Scene Std" w:hAnsi="Scene Std"/>
        </w:rPr>
      </w:pPr>
      <w:r w:rsidRPr="003039AB">
        <w:rPr>
          <w:rFonts w:ascii="Scene Std" w:hAnsi="Scene Std"/>
          <w:b/>
          <w:bCs/>
        </w:rPr>
        <w:t>Muntlig fremlegg</w:t>
      </w:r>
      <w:r w:rsidRPr="003039AB">
        <w:rPr>
          <w:rFonts w:ascii="Scene Std" w:hAnsi="Scene Std"/>
        </w:rPr>
        <w:t xml:space="preserve"> av plan og kundeopplevelse</w:t>
      </w:r>
    </w:p>
    <w:p w14:paraId="18AE6F32" w14:textId="4273B6F5" w:rsidR="006C467F" w:rsidRPr="00EC7678" w:rsidRDefault="003039AB" w:rsidP="000A7C75">
      <w:pPr>
        <w:numPr>
          <w:ilvl w:val="0"/>
          <w:numId w:val="40"/>
        </w:numPr>
        <w:rPr>
          <w:rFonts w:ascii="Scene Std" w:hAnsi="Scene Std"/>
        </w:rPr>
      </w:pPr>
      <w:r w:rsidRPr="003039AB">
        <w:rPr>
          <w:rFonts w:ascii="Scene Std" w:hAnsi="Scene Std"/>
          <w:b/>
          <w:bCs/>
        </w:rPr>
        <w:t>Rapport</w:t>
      </w:r>
      <w:r w:rsidRPr="003039AB">
        <w:rPr>
          <w:rFonts w:ascii="Scene Std" w:hAnsi="Scene Std"/>
        </w:rPr>
        <w:t xml:space="preserve"> med vedlegg: invitasjon, bilder og erfaringer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770B6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30B106A6" w:rsidR="006E1802" w:rsidRPr="006E1802" w:rsidRDefault="006C467F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 har dere fått noen erfaringer fra hvordan det er å sette sammen et event. Bruk den informasjonen dere har til å dele med andre som skal lage et lignende event senere, som kan deles innad i bedriften. Det kan være huskelister, «do’s and don’ts» osv som nestemann kan bruke til et lignende arrangement. </w:t>
      </w:r>
    </w:p>
    <w:p w14:paraId="7AB8A8A9" w14:textId="77777777" w:rsidR="006E1802" w:rsidRPr="006E1802" w:rsidRDefault="00770B6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168DC"/>
    <w:multiLevelType w:val="multilevel"/>
    <w:tmpl w:val="0BBC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B4BFC"/>
    <w:multiLevelType w:val="multilevel"/>
    <w:tmpl w:val="5106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F66A0"/>
    <w:multiLevelType w:val="multilevel"/>
    <w:tmpl w:val="859C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C7A3A"/>
    <w:multiLevelType w:val="multilevel"/>
    <w:tmpl w:val="376E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E1EBA"/>
    <w:multiLevelType w:val="multilevel"/>
    <w:tmpl w:val="16B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5870FE5"/>
    <w:multiLevelType w:val="multilevel"/>
    <w:tmpl w:val="09C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2"/>
  </w:num>
  <w:num w:numId="2" w16cid:durableId="827088661">
    <w:abstractNumId w:val="19"/>
  </w:num>
  <w:num w:numId="3" w16cid:durableId="1641031772">
    <w:abstractNumId w:val="18"/>
  </w:num>
  <w:num w:numId="4" w16cid:durableId="1748959506">
    <w:abstractNumId w:val="4"/>
  </w:num>
  <w:num w:numId="5" w16cid:durableId="200557161">
    <w:abstractNumId w:val="12"/>
  </w:num>
  <w:num w:numId="6" w16cid:durableId="1075542774">
    <w:abstractNumId w:val="23"/>
  </w:num>
  <w:num w:numId="7" w16cid:durableId="696589447">
    <w:abstractNumId w:val="3"/>
  </w:num>
  <w:num w:numId="8" w16cid:durableId="19035185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3"/>
  </w:num>
  <w:num w:numId="10" w16cid:durableId="589050210">
    <w:abstractNumId w:val="3"/>
  </w:num>
  <w:num w:numId="11" w16cid:durableId="125515756">
    <w:abstractNumId w:val="1"/>
  </w:num>
  <w:num w:numId="12" w16cid:durableId="1574664044">
    <w:abstractNumId w:val="6"/>
  </w:num>
  <w:num w:numId="13" w16cid:durableId="1965843407">
    <w:abstractNumId w:val="15"/>
  </w:num>
  <w:num w:numId="14" w16cid:durableId="1172257763">
    <w:abstractNumId w:val="24"/>
  </w:num>
  <w:num w:numId="15" w16cid:durableId="604583082">
    <w:abstractNumId w:val="31"/>
  </w:num>
  <w:num w:numId="16" w16cid:durableId="878930447">
    <w:abstractNumId w:val="7"/>
  </w:num>
  <w:num w:numId="17" w16cid:durableId="1758860531">
    <w:abstractNumId w:val="0"/>
  </w:num>
  <w:num w:numId="18" w16cid:durableId="891499858">
    <w:abstractNumId w:val="29"/>
  </w:num>
  <w:num w:numId="19" w16cid:durableId="1514683130">
    <w:abstractNumId w:val="34"/>
  </w:num>
  <w:num w:numId="20" w16cid:durableId="2091542530">
    <w:abstractNumId w:val="27"/>
  </w:num>
  <w:num w:numId="21" w16cid:durableId="1274363816">
    <w:abstractNumId w:val="30"/>
  </w:num>
  <w:num w:numId="22" w16cid:durableId="1621106458">
    <w:abstractNumId w:val="32"/>
  </w:num>
  <w:num w:numId="23" w16cid:durableId="1672565426">
    <w:abstractNumId w:val="16"/>
  </w:num>
  <w:num w:numId="24" w16cid:durableId="748969201">
    <w:abstractNumId w:val="26"/>
  </w:num>
  <w:num w:numId="25" w16cid:durableId="612782079">
    <w:abstractNumId w:val="17"/>
  </w:num>
  <w:num w:numId="26" w16cid:durableId="1545485076">
    <w:abstractNumId w:val="14"/>
  </w:num>
  <w:num w:numId="27" w16cid:durableId="2114812737">
    <w:abstractNumId w:val="2"/>
  </w:num>
  <w:num w:numId="28" w16cid:durableId="886644449">
    <w:abstractNumId w:val="20"/>
  </w:num>
  <w:num w:numId="29" w16cid:durableId="929578651">
    <w:abstractNumId w:val="35"/>
  </w:num>
  <w:num w:numId="30" w16cid:durableId="602033554">
    <w:abstractNumId w:val="8"/>
  </w:num>
  <w:num w:numId="31" w16cid:durableId="2061853751">
    <w:abstractNumId w:val="28"/>
  </w:num>
  <w:num w:numId="32" w16cid:durableId="138428947">
    <w:abstractNumId w:val="25"/>
  </w:num>
  <w:num w:numId="33" w16cid:durableId="1036809215">
    <w:abstractNumId w:val="21"/>
  </w:num>
  <w:num w:numId="34" w16cid:durableId="1919510613">
    <w:abstractNumId w:val="11"/>
  </w:num>
  <w:num w:numId="35" w16cid:durableId="1547059464">
    <w:abstractNumId w:val="13"/>
  </w:num>
  <w:num w:numId="36" w16cid:durableId="1000700379">
    <w:abstractNumId w:val="5"/>
  </w:num>
  <w:num w:numId="37" w16cid:durableId="1334456183">
    <w:abstractNumId w:val="10"/>
  </w:num>
  <w:num w:numId="38" w16cid:durableId="1289050864">
    <w:abstractNumId w:val="22"/>
  </w:num>
  <w:num w:numId="39" w16cid:durableId="619382762">
    <w:abstractNumId w:val="9"/>
  </w:num>
  <w:num w:numId="40" w16cid:durableId="13939691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41420"/>
    <w:rsid w:val="000548EA"/>
    <w:rsid w:val="0005654C"/>
    <w:rsid w:val="0006490F"/>
    <w:rsid w:val="00067D3D"/>
    <w:rsid w:val="00077856"/>
    <w:rsid w:val="000851A3"/>
    <w:rsid w:val="00090553"/>
    <w:rsid w:val="0009655D"/>
    <w:rsid w:val="000A7C75"/>
    <w:rsid w:val="000E32D5"/>
    <w:rsid w:val="00131B86"/>
    <w:rsid w:val="001373DE"/>
    <w:rsid w:val="0016074C"/>
    <w:rsid w:val="00192C89"/>
    <w:rsid w:val="001E3260"/>
    <w:rsid w:val="001F2EB0"/>
    <w:rsid w:val="001F76D1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039AB"/>
    <w:rsid w:val="00326404"/>
    <w:rsid w:val="003365D0"/>
    <w:rsid w:val="00354C13"/>
    <w:rsid w:val="003706FE"/>
    <w:rsid w:val="003A5312"/>
    <w:rsid w:val="003D2D5E"/>
    <w:rsid w:val="003F5512"/>
    <w:rsid w:val="003F6033"/>
    <w:rsid w:val="004345F4"/>
    <w:rsid w:val="0048468D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C467F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70B6B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152B7"/>
    <w:rsid w:val="00925E76"/>
    <w:rsid w:val="009341B4"/>
    <w:rsid w:val="00950016"/>
    <w:rsid w:val="00960874"/>
    <w:rsid w:val="009923C9"/>
    <w:rsid w:val="009E6EB5"/>
    <w:rsid w:val="00A22DEC"/>
    <w:rsid w:val="00A3716E"/>
    <w:rsid w:val="00A41310"/>
    <w:rsid w:val="00A63297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578F8"/>
    <w:rsid w:val="00D72BCE"/>
    <w:rsid w:val="00D94EFD"/>
    <w:rsid w:val="00DA4E06"/>
    <w:rsid w:val="00DB664D"/>
    <w:rsid w:val="00DC211F"/>
    <w:rsid w:val="00DF6067"/>
    <w:rsid w:val="00E70B98"/>
    <w:rsid w:val="00EA26E8"/>
    <w:rsid w:val="00EB43AA"/>
    <w:rsid w:val="00EB719F"/>
    <w:rsid w:val="00EC7678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20</TotalTime>
  <Pages>2</Pages>
  <Words>411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6</cp:revision>
  <cp:lastPrinted>2025-06-18T11:37:00Z</cp:lastPrinted>
  <dcterms:created xsi:type="dcterms:W3CDTF">2025-06-26T07:37:00Z</dcterms:created>
  <dcterms:modified xsi:type="dcterms:W3CDTF">2025-06-27T08:30:00Z</dcterms:modified>
</cp:coreProperties>
</file>